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5" w:rsidRPr="00DC26BD" w:rsidRDefault="00D37025" w:rsidP="00D3702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25" w:rsidRPr="00124868" w:rsidRDefault="00D37025" w:rsidP="00D370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868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D37025" w:rsidRPr="00124868" w:rsidRDefault="00D37025" w:rsidP="00D370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«основная</w:t>
      </w:r>
      <w:r w:rsidRPr="00124868">
        <w:rPr>
          <w:b/>
          <w:bCs/>
          <w:sz w:val="28"/>
          <w:szCs w:val="28"/>
        </w:rPr>
        <w:t xml:space="preserve"> общеобразовательная школа п. </w:t>
      </w:r>
      <w:proofErr w:type="gramStart"/>
      <w:r w:rsidRPr="00124868">
        <w:rPr>
          <w:b/>
          <w:bCs/>
          <w:sz w:val="28"/>
          <w:szCs w:val="28"/>
        </w:rPr>
        <w:t>Восточный</w:t>
      </w:r>
      <w:proofErr w:type="gramEnd"/>
    </w:p>
    <w:p w:rsidR="00D37025" w:rsidRPr="00124868" w:rsidRDefault="00D37025" w:rsidP="00D370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868">
        <w:rPr>
          <w:b/>
          <w:bCs/>
          <w:sz w:val="28"/>
          <w:szCs w:val="28"/>
        </w:rPr>
        <w:t>Дергачевского района Саратовской области»</w:t>
      </w:r>
    </w:p>
    <w:p w:rsidR="00D37025" w:rsidRDefault="00D37025" w:rsidP="00D37025">
      <w:pPr>
        <w:spacing w:line="480" w:lineRule="auto"/>
        <w:jc w:val="center"/>
        <w:rPr>
          <w:b/>
          <w:sz w:val="28"/>
          <w:szCs w:val="28"/>
        </w:rPr>
      </w:pPr>
    </w:p>
    <w:p w:rsidR="00D37025" w:rsidRPr="00BF6C34" w:rsidRDefault="00D37025" w:rsidP="00D37025">
      <w:pPr>
        <w:spacing w:line="48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480" w:lineRule="auto"/>
      </w:pPr>
      <w:r>
        <w:t xml:space="preserve">             </w:t>
      </w:r>
    </w:p>
    <w:p w:rsidR="00D37025" w:rsidRDefault="00D37025" w:rsidP="00D37025">
      <w:pPr>
        <w:spacing w:line="480" w:lineRule="auto"/>
      </w:pPr>
      <w:r>
        <w:t xml:space="preserve">            </w:t>
      </w:r>
    </w:p>
    <w:p w:rsidR="00D37025" w:rsidRDefault="00D37025" w:rsidP="00D37025">
      <w:pPr>
        <w:rPr>
          <w:b/>
          <w:sz w:val="28"/>
          <w:szCs w:val="28"/>
        </w:rPr>
      </w:pPr>
      <w:r w:rsidRPr="0065254C">
        <w:rPr>
          <w:rFonts w:ascii="Calibri" w:hAnsi="Calibri"/>
          <w:b/>
        </w:rPr>
        <w:t xml:space="preserve">        </w:t>
      </w:r>
    </w:p>
    <w:p w:rsidR="00D37025" w:rsidRPr="008C7834" w:rsidRDefault="00D37025" w:rsidP="00D37025">
      <w:pPr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8C7834">
        <w:rPr>
          <w:b/>
          <w:sz w:val="36"/>
          <w:szCs w:val="36"/>
        </w:rPr>
        <w:t xml:space="preserve">План </w:t>
      </w:r>
    </w:p>
    <w:p w:rsidR="00D37025" w:rsidRDefault="00D37025" w:rsidP="00D37025">
      <w:pPr>
        <w:spacing w:line="360" w:lineRule="auto"/>
        <w:jc w:val="center"/>
        <w:rPr>
          <w:b/>
          <w:sz w:val="36"/>
          <w:szCs w:val="36"/>
        </w:rPr>
      </w:pPr>
      <w:r w:rsidRPr="008C7834">
        <w:rPr>
          <w:b/>
          <w:sz w:val="36"/>
          <w:szCs w:val="36"/>
        </w:rPr>
        <w:t>работы би</w:t>
      </w:r>
      <w:r>
        <w:rPr>
          <w:b/>
          <w:sz w:val="36"/>
          <w:szCs w:val="36"/>
        </w:rPr>
        <w:t>блиотеки</w:t>
      </w:r>
    </w:p>
    <w:p w:rsidR="00D37025" w:rsidRDefault="00D37025" w:rsidP="00D3702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основной общеобразовательной школы</w:t>
      </w:r>
    </w:p>
    <w:p w:rsidR="00D37025" w:rsidRDefault="00D37025" w:rsidP="00D37025">
      <w:pPr>
        <w:spacing w:line="360" w:lineRule="auto"/>
        <w:jc w:val="center"/>
        <w:rPr>
          <w:b/>
          <w:sz w:val="36"/>
          <w:szCs w:val="36"/>
        </w:rPr>
      </w:pPr>
      <w:r w:rsidRPr="008C78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proofErr w:type="gramStart"/>
      <w:r>
        <w:rPr>
          <w:b/>
          <w:sz w:val="36"/>
          <w:szCs w:val="36"/>
        </w:rPr>
        <w:t>.В</w:t>
      </w:r>
      <w:proofErr w:type="gramEnd"/>
      <w:r>
        <w:rPr>
          <w:b/>
          <w:sz w:val="36"/>
          <w:szCs w:val="36"/>
        </w:rPr>
        <w:t xml:space="preserve">осточный </w:t>
      </w:r>
    </w:p>
    <w:p w:rsidR="00D37025" w:rsidRPr="008C7834" w:rsidRDefault="00D37025" w:rsidP="00D3702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8C7834">
        <w:rPr>
          <w:b/>
          <w:sz w:val="36"/>
          <w:szCs w:val="36"/>
        </w:rPr>
        <w:t>а 201</w:t>
      </w:r>
      <w:r>
        <w:rPr>
          <w:b/>
          <w:sz w:val="36"/>
          <w:szCs w:val="36"/>
        </w:rPr>
        <w:t>5</w:t>
      </w:r>
      <w:r w:rsidRPr="008C7834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6</w:t>
      </w:r>
      <w:r w:rsidRPr="008C7834">
        <w:rPr>
          <w:b/>
          <w:sz w:val="36"/>
          <w:szCs w:val="36"/>
        </w:rPr>
        <w:t xml:space="preserve"> </w:t>
      </w:r>
      <w:proofErr w:type="spellStart"/>
      <w:r w:rsidRPr="008C7834">
        <w:rPr>
          <w:b/>
          <w:sz w:val="36"/>
          <w:szCs w:val="36"/>
        </w:rPr>
        <w:t>уч</w:t>
      </w:r>
      <w:proofErr w:type="spellEnd"/>
      <w:r w:rsidRPr="008C7834">
        <w:rPr>
          <w:b/>
          <w:sz w:val="36"/>
          <w:szCs w:val="36"/>
        </w:rPr>
        <w:t>. год</w:t>
      </w:r>
    </w:p>
    <w:p w:rsidR="00D37025" w:rsidRPr="00BF6C34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D37025" w:rsidRDefault="00D37025" w:rsidP="00D37025">
      <w:pPr>
        <w:spacing w:line="360" w:lineRule="auto"/>
        <w:jc w:val="center"/>
        <w:rPr>
          <w:b/>
          <w:sz w:val="28"/>
          <w:szCs w:val="28"/>
        </w:rPr>
      </w:pPr>
    </w:p>
    <w:p w:rsidR="00947D3F" w:rsidRDefault="00947D3F" w:rsidP="00D37025">
      <w:pPr>
        <w:spacing w:line="360" w:lineRule="auto"/>
        <w:jc w:val="center"/>
        <w:rPr>
          <w:b/>
        </w:rPr>
      </w:pPr>
    </w:p>
    <w:p w:rsidR="00947D3F" w:rsidRDefault="00947D3F" w:rsidP="00D37025">
      <w:pPr>
        <w:spacing w:line="360" w:lineRule="auto"/>
        <w:jc w:val="center"/>
        <w:rPr>
          <w:b/>
        </w:rPr>
      </w:pPr>
    </w:p>
    <w:p w:rsidR="00D37025" w:rsidRPr="00935B01" w:rsidRDefault="00D37025" w:rsidP="00D37025">
      <w:pPr>
        <w:spacing w:line="360" w:lineRule="auto"/>
        <w:jc w:val="center"/>
        <w:rPr>
          <w:b/>
        </w:rPr>
      </w:pPr>
      <w:r w:rsidRPr="00935B01">
        <w:rPr>
          <w:b/>
        </w:rPr>
        <w:lastRenderedPageBreak/>
        <w:t>1.Основные цели и задачи школьной библиотеки</w:t>
      </w:r>
    </w:p>
    <w:p w:rsidR="00D37025" w:rsidRPr="00BF6C34" w:rsidRDefault="00D37025" w:rsidP="00D37025">
      <w:pPr>
        <w:spacing w:line="360" w:lineRule="auto"/>
      </w:pPr>
      <w:r w:rsidRPr="00BF6C34">
        <w:t xml:space="preserve">Библиотека образовательного учреждения должна стать культурным, информационным, просветительским и воспитательным центром образовательной среды </w:t>
      </w:r>
      <w:proofErr w:type="spellStart"/>
      <w:r w:rsidRPr="00BF6C34">
        <w:t>шкрлы</w:t>
      </w:r>
      <w:proofErr w:type="spellEnd"/>
      <w:r w:rsidRPr="00BF6C34">
        <w:t>.</w:t>
      </w:r>
    </w:p>
    <w:p w:rsidR="00D37025" w:rsidRPr="00BF6C34" w:rsidRDefault="00D37025" w:rsidP="00D37025">
      <w:pPr>
        <w:spacing w:line="360" w:lineRule="auto"/>
        <w:rPr>
          <w:b/>
        </w:rPr>
      </w:pPr>
      <w:r w:rsidRPr="00BF6C34">
        <w:t xml:space="preserve">    </w:t>
      </w:r>
      <w:r w:rsidRPr="00BF6C34">
        <w:rPr>
          <w:b/>
        </w:rPr>
        <w:t>Основные цели: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</w:pPr>
      <w:r w:rsidRPr="00BF6C34">
        <w:t>Воспитание гражданского самосознания, помощь в развитии творческих способностей учащихся, раскрытие духовно-творческого потенциала детей в процессе работы с книгой;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</w:pPr>
      <w:r w:rsidRPr="00BF6C34">
        <w:t>Поддержка чтения и читательской культуры учащихся;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</w:pPr>
      <w:r w:rsidRPr="00BF6C34">
        <w:t>Приобщение учеников к чтению;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</w:pPr>
      <w:r w:rsidRPr="00BF6C34">
        <w:t>Привлечение новых читателей в библиотеку;</w:t>
      </w:r>
    </w:p>
    <w:p w:rsidR="00D37025" w:rsidRPr="00BF6C34" w:rsidRDefault="00D37025" w:rsidP="00D37025">
      <w:pPr>
        <w:spacing w:line="360" w:lineRule="auto"/>
        <w:rPr>
          <w:b/>
        </w:rPr>
      </w:pPr>
      <w:r w:rsidRPr="00BF6C34">
        <w:rPr>
          <w:b/>
        </w:rPr>
        <w:t>Основные задачи: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</w:pPr>
      <w:r w:rsidRPr="00BF6C34"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  <w:rPr>
          <w:b/>
        </w:rPr>
      </w:pPr>
      <w:r w:rsidRPr="00BF6C34">
        <w:t>Формирование у школьников информационной культуры и культуры чтения</w:t>
      </w:r>
      <w:r>
        <w:t>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  <w:rPr>
          <w:b/>
        </w:rPr>
      </w:pPr>
      <w:r w:rsidRPr="00BF6C34">
        <w:t>Развивать мотивацию к чтению, уважение к кни</w:t>
      </w:r>
      <w:r>
        <w:t>ге</w:t>
      </w:r>
      <w:r w:rsidRPr="00BF6C34">
        <w:t>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  <w:rPr>
          <w:b/>
        </w:rPr>
      </w:pPr>
      <w:r w:rsidRPr="00BF6C34"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D37025" w:rsidRPr="00BF6C34" w:rsidRDefault="00D37025" w:rsidP="00D37025">
      <w:pPr>
        <w:numPr>
          <w:ilvl w:val="0"/>
          <w:numId w:val="1"/>
        </w:numPr>
        <w:spacing w:line="360" w:lineRule="auto"/>
      </w:pPr>
      <w:r w:rsidRPr="00BF6C34">
        <w:t>Повышение качества информационно-библиотечных и библиографических услуг;</w:t>
      </w:r>
    </w:p>
    <w:p w:rsidR="00D37025" w:rsidRDefault="00D37025" w:rsidP="00D37025">
      <w:pPr>
        <w:numPr>
          <w:ilvl w:val="0"/>
          <w:numId w:val="1"/>
        </w:numPr>
        <w:spacing w:line="360" w:lineRule="auto"/>
      </w:pPr>
      <w:r w:rsidRPr="00BF6C34">
        <w:t>Строить работу библиотеки, как центр психологической разгрузки учащихся.</w:t>
      </w:r>
    </w:p>
    <w:p w:rsidR="00D37025" w:rsidRPr="00BF6C34" w:rsidRDefault="00D37025" w:rsidP="00D37025">
      <w:pPr>
        <w:spacing w:line="360" w:lineRule="auto"/>
        <w:ind w:left="360"/>
      </w:pPr>
    </w:p>
    <w:tbl>
      <w:tblPr>
        <w:tblW w:w="0" w:type="auto"/>
        <w:tblLook w:val="01E0"/>
      </w:tblPr>
      <w:tblGrid>
        <w:gridCol w:w="9571"/>
      </w:tblGrid>
      <w:tr w:rsidR="00D37025" w:rsidRPr="00A13DD2" w:rsidTr="007B1AD7">
        <w:tc>
          <w:tcPr>
            <w:tcW w:w="9571" w:type="dxa"/>
          </w:tcPr>
          <w:p w:rsidR="00D37025" w:rsidRPr="00935B01" w:rsidRDefault="00D37025" w:rsidP="007B1AD7">
            <w:pPr>
              <w:spacing w:line="360" w:lineRule="auto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 xml:space="preserve">                                        2. Работа с библиотечным фондом</w:t>
            </w:r>
          </w:p>
        </w:tc>
      </w:tr>
    </w:tbl>
    <w:p w:rsidR="00D37025" w:rsidRPr="00BF6C34" w:rsidRDefault="00D37025" w:rsidP="00D37025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508"/>
        <w:gridCol w:w="2209"/>
        <w:gridCol w:w="2605"/>
      </w:tblGrid>
      <w:tr w:rsidR="00D37025" w:rsidRPr="00BF6C34" w:rsidTr="007B1AD7"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center"/>
            </w:pPr>
            <w:r w:rsidRPr="00935B01">
              <w:t xml:space="preserve">№ </w:t>
            </w:r>
            <w:proofErr w:type="spellStart"/>
            <w:proofErr w:type="gramStart"/>
            <w:r w:rsidRPr="00935B01">
              <w:t>п</w:t>
            </w:r>
            <w:proofErr w:type="spellEnd"/>
            <w:proofErr w:type="gramEnd"/>
            <w:r w:rsidRPr="00935B01">
              <w:t>/</w:t>
            </w:r>
            <w:proofErr w:type="spellStart"/>
            <w:r w:rsidRPr="00935B01">
              <w:t>п</w:t>
            </w:r>
            <w:proofErr w:type="spellEnd"/>
          </w:p>
        </w:tc>
        <w:tc>
          <w:tcPr>
            <w:tcW w:w="2163" w:type="pct"/>
          </w:tcPr>
          <w:p w:rsidR="00D37025" w:rsidRPr="00935B01" w:rsidRDefault="00D37025" w:rsidP="007B1AD7">
            <w:pPr>
              <w:spacing w:line="360" w:lineRule="auto"/>
              <w:jc w:val="center"/>
            </w:pPr>
            <w:r w:rsidRPr="00935B01">
              <w:t>Содержание работы</w:t>
            </w:r>
          </w:p>
        </w:tc>
        <w:tc>
          <w:tcPr>
            <w:tcW w:w="1060" w:type="pct"/>
          </w:tcPr>
          <w:p w:rsidR="00D37025" w:rsidRPr="00935B01" w:rsidRDefault="00D37025" w:rsidP="007B1AD7">
            <w:pPr>
              <w:spacing w:line="360" w:lineRule="auto"/>
              <w:jc w:val="center"/>
            </w:pPr>
            <w:r w:rsidRPr="00935B01">
              <w:t>Срок</w:t>
            </w:r>
          </w:p>
          <w:p w:rsidR="00D37025" w:rsidRPr="00935B01" w:rsidRDefault="00D37025" w:rsidP="007B1AD7">
            <w:pPr>
              <w:spacing w:line="360" w:lineRule="auto"/>
              <w:jc w:val="center"/>
            </w:pPr>
            <w:r w:rsidRPr="00935B01">
              <w:t>исполнения</w:t>
            </w:r>
          </w:p>
        </w:tc>
        <w:tc>
          <w:tcPr>
            <w:tcW w:w="1250" w:type="pct"/>
          </w:tcPr>
          <w:p w:rsidR="00D37025" w:rsidRPr="00935B01" w:rsidRDefault="00D37025" w:rsidP="007B1AD7">
            <w:pPr>
              <w:spacing w:line="360" w:lineRule="auto"/>
              <w:jc w:val="center"/>
            </w:pPr>
            <w:r w:rsidRPr="00935B01">
              <w:t>Ответственный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1.</w:t>
            </w:r>
          </w:p>
        </w:tc>
        <w:tc>
          <w:tcPr>
            <w:tcW w:w="4473" w:type="pct"/>
            <w:gridSpan w:val="3"/>
          </w:tcPr>
          <w:p w:rsidR="00D37025" w:rsidRPr="00935B01" w:rsidRDefault="00D37025" w:rsidP="007B1AD7">
            <w:pPr>
              <w:spacing w:line="360" w:lineRule="auto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Изучение состава фондов и анализ их использования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-Прием и выдача учебников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>
              <w:t>май-август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-Анализ </w:t>
            </w:r>
            <w:proofErr w:type="spellStart"/>
            <w:r w:rsidRPr="00BF6C34">
              <w:t>обесспечения</w:t>
            </w:r>
            <w:proofErr w:type="spellEnd"/>
            <w:r w:rsidRPr="00BF6C34">
              <w:t xml:space="preserve"> учебниками на 201</w:t>
            </w:r>
            <w:r>
              <w:t>6</w:t>
            </w:r>
            <w:r w:rsidRPr="00BF6C34">
              <w:t>-201</w:t>
            </w:r>
            <w:r>
              <w:t>7</w:t>
            </w:r>
            <w:r w:rsidRPr="00BF6C34">
              <w:t xml:space="preserve"> </w:t>
            </w:r>
            <w:proofErr w:type="spellStart"/>
            <w:r w:rsidRPr="00BF6C34">
              <w:t>уч</w:t>
            </w:r>
            <w:proofErr w:type="gramStart"/>
            <w:r w:rsidRPr="00BF6C34">
              <w:t>.г</w:t>
            </w:r>
            <w:proofErr w:type="gramEnd"/>
            <w:r w:rsidRPr="00BF6C34">
              <w:t>од</w:t>
            </w:r>
            <w:proofErr w:type="spellEnd"/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Сентябрь-октябрь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Проверка учебного фонда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октябрь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 Составление справки по учебно-методическому обеспечению учебного процесса школы 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сентябрь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2.</w:t>
            </w:r>
          </w:p>
        </w:tc>
        <w:tc>
          <w:tcPr>
            <w:tcW w:w="4473" w:type="pct"/>
            <w:gridSpan w:val="3"/>
          </w:tcPr>
          <w:p w:rsidR="00D37025" w:rsidRPr="00935B01" w:rsidRDefault="00D37025" w:rsidP="007B1AD7">
            <w:pPr>
              <w:rPr>
                <w:sz w:val="28"/>
                <w:szCs w:val="28"/>
              </w:rPr>
            </w:pPr>
            <w:proofErr w:type="spellStart"/>
            <w:r w:rsidRPr="00935B01">
              <w:rPr>
                <w:sz w:val="28"/>
                <w:szCs w:val="28"/>
              </w:rPr>
              <w:t>Систематизация</w:t>
            </w:r>
            <w:proofErr w:type="gramStart"/>
            <w:r w:rsidRPr="00935B01">
              <w:rPr>
                <w:sz w:val="28"/>
                <w:szCs w:val="28"/>
              </w:rPr>
              <w:t>,ф</w:t>
            </w:r>
            <w:proofErr w:type="gramEnd"/>
            <w:r w:rsidRPr="00935B01">
              <w:rPr>
                <w:sz w:val="28"/>
                <w:szCs w:val="28"/>
              </w:rPr>
              <w:t>ормирование</w:t>
            </w:r>
            <w:proofErr w:type="spellEnd"/>
            <w:r w:rsidRPr="00935B01">
              <w:rPr>
                <w:sz w:val="28"/>
                <w:szCs w:val="28"/>
              </w:rPr>
              <w:t xml:space="preserve"> и поддержание состояния книжного фонда библиотеки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 Работа с библиографическими изданиями (прайс-листы, каталоги,</w:t>
            </w:r>
            <w:r>
              <w:t xml:space="preserve"> </w:t>
            </w:r>
            <w:r w:rsidRPr="00BF6C34">
              <w:t>перечни учебников и учебных пособий)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 Формирование общешкольного заказа на учебники и учебные пособия для текущего комплектования на документы </w:t>
            </w:r>
            <w:r>
              <w:lastRenderedPageBreak/>
              <w:t>на электронных носителях</w:t>
            </w:r>
          </w:p>
        </w:tc>
        <w:tc>
          <w:tcPr>
            <w:tcW w:w="1060" w:type="pct"/>
          </w:tcPr>
          <w:p w:rsidR="00D37025" w:rsidRPr="00BF6C34" w:rsidRDefault="00D37025" w:rsidP="007B1AD7">
            <w:r w:rsidRPr="00BF6C34">
              <w:lastRenderedPageBreak/>
              <w:t>по мере поступления бланков заказа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73" w:type="pct"/>
            <w:gridSpan w:val="3"/>
          </w:tcPr>
          <w:p w:rsidR="00D37025" w:rsidRPr="00935B01" w:rsidRDefault="00D37025" w:rsidP="007B1AD7">
            <w:pPr>
              <w:spacing w:line="360" w:lineRule="auto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Комплектование фонда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 Изъятие и списание ветхой и морально-устаревшей литературы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 </w:t>
            </w:r>
            <w:proofErr w:type="spellStart"/>
            <w:r w:rsidRPr="00BF6C34">
              <w:t>Прием</w:t>
            </w:r>
            <w:proofErr w:type="gramStart"/>
            <w:r w:rsidRPr="00BF6C34">
              <w:t>,с</w:t>
            </w:r>
            <w:proofErr w:type="gramEnd"/>
            <w:r w:rsidRPr="00BF6C34">
              <w:t>истематизация</w:t>
            </w:r>
            <w:proofErr w:type="spellEnd"/>
            <w:r w:rsidRPr="00BF6C34">
              <w:t xml:space="preserve"> и техническая обработка новых поступлений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-Расстановка новых изданий в фонде</w:t>
            </w:r>
          </w:p>
        </w:tc>
        <w:tc>
          <w:tcPr>
            <w:tcW w:w="1060" w:type="pct"/>
          </w:tcPr>
          <w:p w:rsidR="00D37025" w:rsidRPr="00BF6C34" w:rsidRDefault="00D37025" w:rsidP="007B1AD7">
            <w:r w:rsidRPr="00BF6C34">
              <w:t>по мере поступления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-Оформление подписки на периодические издания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>
              <w:t>ноя</w:t>
            </w:r>
            <w:r w:rsidRPr="00BF6C34">
              <w:t>брь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4.</w:t>
            </w:r>
          </w:p>
        </w:tc>
        <w:tc>
          <w:tcPr>
            <w:tcW w:w="4473" w:type="pct"/>
            <w:gridSpan w:val="3"/>
          </w:tcPr>
          <w:p w:rsidR="00D37025" w:rsidRPr="00935B01" w:rsidRDefault="00D37025" w:rsidP="007B1AD7">
            <w:pPr>
              <w:spacing w:line="360" w:lineRule="auto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Работа по сохранности фонда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-Проверка учебного фонда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1 раз в год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-Организация работы по мелкому ремонту книг с привлечением учащихся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1 раз в 3 месяца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-Систематический </w:t>
            </w:r>
            <w:proofErr w:type="gramStart"/>
            <w:r w:rsidRPr="00BF6C34">
              <w:t>контроль за</w:t>
            </w:r>
            <w:proofErr w:type="gramEnd"/>
            <w:r w:rsidRPr="00BF6C34">
              <w:t xml:space="preserve"> своевременным возвратом в библиотеку выданных изданий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-Сверка документации с бухгалтерией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-Работа с задолжниками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</w:tbl>
    <w:p w:rsidR="00D37025" w:rsidRPr="00935B01" w:rsidRDefault="00D37025" w:rsidP="00D37025">
      <w:pPr>
        <w:spacing w:line="360" w:lineRule="auto"/>
        <w:rPr>
          <w:sz w:val="28"/>
          <w:szCs w:val="28"/>
        </w:rPr>
      </w:pPr>
      <w:r w:rsidRPr="00935B01">
        <w:rPr>
          <w:sz w:val="28"/>
          <w:szCs w:val="28"/>
        </w:rPr>
        <w:t>3. Справочно-библиографическая и информационная работа.</w:t>
      </w:r>
    </w:p>
    <w:p w:rsidR="00D37025" w:rsidRPr="00935B01" w:rsidRDefault="00D37025" w:rsidP="00D37025">
      <w:pPr>
        <w:spacing w:line="360" w:lineRule="auto"/>
        <w:rPr>
          <w:sz w:val="28"/>
          <w:szCs w:val="28"/>
        </w:rPr>
      </w:pPr>
      <w:r w:rsidRPr="00935B01">
        <w:rPr>
          <w:sz w:val="28"/>
          <w:szCs w:val="28"/>
        </w:rPr>
        <w:t>Работа по пропаганде библиотечно-библиографических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508"/>
        <w:gridCol w:w="2209"/>
        <w:gridCol w:w="2605"/>
      </w:tblGrid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1060" w:type="pct"/>
          </w:tcPr>
          <w:p w:rsidR="00D37025" w:rsidRPr="00BF6C34" w:rsidRDefault="00D37025" w:rsidP="007B1AD7">
            <w:r w:rsidRPr="00BF6C34">
              <w:t>по мере поступления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-Формирование справочно-библиографического </w:t>
            </w:r>
            <w:proofErr w:type="spellStart"/>
            <w:r w:rsidRPr="00BF6C34">
              <w:t>аппарата</w:t>
            </w:r>
            <w:proofErr w:type="gramStart"/>
            <w:r w:rsidRPr="00BF6C34">
              <w:t>:п</w:t>
            </w:r>
            <w:proofErr w:type="gramEnd"/>
            <w:r w:rsidRPr="00BF6C34">
              <w:t>ополнение</w:t>
            </w:r>
            <w:proofErr w:type="spellEnd"/>
            <w:r w:rsidRPr="00BF6C34">
              <w:t xml:space="preserve"> алфавитного </w:t>
            </w:r>
            <w:proofErr w:type="spellStart"/>
            <w:r w:rsidRPr="00BF6C34">
              <w:t>каталога;создание</w:t>
            </w:r>
            <w:proofErr w:type="spellEnd"/>
            <w:r w:rsidRPr="00BF6C34">
              <w:t xml:space="preserve"> систематического каталога; редактирование тематических </w:t>
            </w:r>
            <w:proofErr w:type="spellStart"/>
            <w:r w:rsidRPr="00BF6C34">
              <w:t>картотек;создание</w:t>
            </w:r>
            <w:proofErr w:type="spellEnd"/>
            <w:r w:rsidRPr="00BF6C34">
              <w:t xml:space="preserve"> картотеки периодических изданий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-Ведение тетради учета библиографических справок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 xml:space="preserve">-Проведение библиотечных уроков по </w:t>
            </w:r>
            <w:proofErr w:type="spellStart"/>
            <w:r w:rsidRPr="00BF6C34">
              <w:t>прпаганде</w:t>
            </w:r>
            <w:proofErr w:type="spellEnd"/>
            <w:r w:rsidRPr="00BF6C34">
              <w:t xml:space="preserve"> ББЗ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-Разработка сайта школьной библиотеки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Педагог-библиотекарь,</w:t>
            </w:r>
          </w:p>
          <w:p w:rsidR="00D37025" w:rsidRPr="00BF6C34" w:rsidRDefault="00D37025" w:rsidP="007B1AD7">
            <w:proofErr w:type="spellStart"/>
            <w:r w:rsidRPr="00BF6C34">
              <w:t>Сист</w:t>
            </w:r>
            <w:proofErr w:type="spellEnd"/>
            <w:r w:rsidRPr="00BF6C34">
              <w:t>. администратор</w:t>
            </w:r>
          </w:p>
        </w:tc>
      </w:tr>
    </w:tbl>
    <w:p w:rsidR="00D37025" w:rsidRPr="00935B01" w:rsidRDefault="00D37025" w:rsidP="00D37025">
      <w:pPr>
        <w:spacing w:line="360" w:lineRule="auto"/>
        <w:rPr>
          <w:sz w:val="28"/>
          <w:szCs w:val="28"/>
        </w:rPr>
      </w:pPr>
      <w:r w:rsidRPr="00935B01">
        <w:rPr>
          <w:sz w:val="28"/>
          <w:szCs w:val="28"/>
        </w:rPr>
        <w:t>4. Работа с читателями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877"/>
        <w:gridCol w:w="83"/>
        <w:gridCol w:w="1440"/>
        <w:gridCol w:w="1260"/>
        <w:gridCol w:w="2520"/>
      </w:tblGrid>
      <w:tr w:rsidR="00D37025" w:rsidRPr="00935B01" w:rsidTr="007B1AD7">
        <w:trPr>
          <w:trHeight w:val="994"/>
        </w:trPr>
        <w:tc>
          <w:tcPr>
            <w:tcW w:w="1188" w:type="dxa"/>
          </w:tcPr>
          <w:p w:rsidR="00D37025" w:rsidRPr="00935B01" w:rsidRDefault="00D37025" w:rsidP="007B1AD7">
            <w:pPr>
              <w:spacing w:line="360" w:lineRule="auto"/>
            </w:pPr>
          </w:p>
        </w:tc>
        <w:tc>
          <w:tcPr>
            <w:tcW w:w="3960" w:type="dxa"/>
            <w:gridSpan w:val="2"/>
          </w:tcPr>
          <w:p w:rsidR="00D37025" w:rsidRPr="00935B01" w:rsidRDefault="00D37025" w:rsidP="007B1AD7">
            <w:pPr>
              <w:spacing w:line="360" w:lineRule="auto"/>
            </w:pPr>
            <w:r w:rsidRPr="00935B01">
              <w:t>Содержание работы</w:t>
            </w:r>
          </w:p>
        </w:tc>
        <w:tc>
          <w:tcPr>
            <w:tcW w:w="1440" w:type="dxa"/>
          </w:tcPr>
          <w:p w:rsidR="00D37025" w:rsidRPr="00935B01" w:rsidRDefault="00D37025" w:rsidP="007B1AD7">
            <w:pPr>
              <w:spacing w:line="360" w:lineRule="auto"/>
            </w:pPr>
            <w:r w:rsidRPr="00935B01">
              <w:t>Группа читателей</w:t>
            </w:r>
          </w:p>
        </w:tc>
        <w:tc>
          <w:tcPr>
            <w:tcW w:w="1260" w:type="dxa"/>
          </w:tcPr>
          <w:p w:rsidR="00D37025" w:rsidRPr="00935B01" w:rsidRDefault="00D37025" w:rsidP="007B1AD7">
            <w:pPr>
              <w:spacing w:line="360" w:lineRule="auto"/>
            </w:pPr>
            <w:r w:rsidRPr="00935B01">
              <w:t>Срок</w:t>
            </w:r>
          </w:p>
          <w:p w:rsidR="00D37025" w:rsidRPr="00935B01" w:rsidRDefault="00D37025" w:rsidP="007B1AD7">
            <w:pPr>
              <w:spacing w:line="360" w:lineRule="auto"/>
            </w:pPr>
            <w:proofErr w:type="spellStart"/>
            <w:proofErr w:type="gramStart"/>
            <w:r w:rsidRPr="00935B01">
              <w:t>исполне-ния</w:t>
            </w:r>
            <w:proofErr w:type="spellEnd"/>
            <w:proofErr w:type="gramEnd"/>
          </w:p>
        </w:tc>
        <w:tc>
          <w:tcPr>
            <w:tcW w:w="2520" w:type="dxa"/>
          </w:tcPr>
          <w:p w:rsidR="00D37025" w:rsidRPr="00935B01" w:rsidRDefault="00D37025" w:rsidP="007B1AD7">
            <w:pPr>
              <w:spacing w:line="360" w:lineRule="auto"/>
            </w:pPr>
            <w:r w:rsidRPr="00935B01">
              <w:t>Ответственный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>-Выполнение библиографических и тематических справок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.,</w:t>
            </w:r>
          </w:p>
          <w:p w:rsidR="00D37025" w:rsidRPr="00BF6C34" w:rsidRDefault="00D37025" w:rsidP="007B1AD7">
            <w:r w:rsidRPr="00BF6C34">
              <w:t>педагоги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 xml:space="preserve">-Ознакомление с </w:t>
            </w:r>
            <w:proofErr w:type="spellStart"/>
            <w:r w:rsidRPr="00BF6C34">
              <w:t>мультимедиаресурсами</w:t>
            </w:r>
            <w:proofErr w:type="spellEnd"/>
            <w:r w:rsidRPr="00BF6C34">
              <w:t xml:space="preserve">, </w:t>
            </w:r>
            <w:proofErr w:type="gramStart"/>
            <w:r w:rsidRPr="00BF6C34">
              <w:t>имеющимися</w:t>
            </w:r>
            <w:proofErr w:type="gramEnd"/>
            <w:r w:rsidRPr="00BF6C34">
              <w:t xml:space="preserve"> в фонде школьной </w:t>
            </w:r>
            <w:r w:rsidRPr="00BF6C34">
              <w:lastRenderedPageBreak/>
              <w:t>библиотеки.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 w:rsidRPr="00BF6C34">
              <w:lastRenderedPageBreak/>
              <w:t>1</w:t>
            </w:r>
            <w:r>
              <w:t>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.,</w:t>
            </w:r>
          </w:p>
          <w:p w:rsidR="00D37025" w:rsidRPr="00BF6C34" w:rsidRDefault="00D37025" w:rsidP="007B1AD7">
            <w:r w:rsidRPr="00BF6C34">
              <w:t>педагоги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935B01" w:rsidRDefault="00D37025" w:rsidP="007B1AD7">
            <w:pPr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gridSpan w:val="5"/>
          </w:tcPr>
          <w:p w:rsidR="00D37025" w:rsidRPr="00935B01" w:rsidRDefault="00D37025" w:rsidP="007B1AD7">
            <w:pPr>
              <w:jc w:val="center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Индивидуальная работа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 xml:space="preserve">- Привлечение читателей в </w:t>
            </w:r>
            <w:proofErr w:type="spellStart"/>
            <w:r w:rsidRPr="00BF6C34">
              <w:t>библиотеку</w:t>
            </w:r>
            <w:proofErr w:type="gramStart"/>
            <w:r w:rsidRPr="00BF6C34">
              <w:t>,б</w:t>
            </w:r>
            <w:proofErr w:type="gramEnd"/>
            <w:r w:rsidRPr="00BF6C34">
              <w:t>еседы</w:t>
            </w:r>
            <w:proofErr w:type="spellEnd"/>
            <w:r w:rsidRPr="00BF6C34">
              <w:t xml:space="preserve"> о библиотеке, о книгах, о писателях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>-Формирование у школьников навыков независимого библиотечного пользователя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 xml:space="preserve">-Беседы о </w:t>
            </w:r>
            <w:proofErr w:type="gramStart"/>
            <w:r w:rsidRPr="00BF6C34">
              <w:t>прочитанном</w:t>
            </w:r>
            <w:proofErr w:type="gramEnd"/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>-Рекомендательные беседы при выдаче книг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>-Изучение запросов и интересов читателей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>-Систематический анализ чтения учащихся, обзор читательских формуляров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D37025" w:rsidRPr="00BF6C34" w:rsidRDefault="00D37025" w:rsidP="007B1AD7">
            <w:r w:rsidRPr="00BF6C34">
              <w:t>-Информирование о новых поступлениях в библиотеку</w:t>
            </w:r>
          </w:p>
        </w:tc>
        <w:tc>
          <w:tcPr>
            <w:tcW w:w="1523" w:type="dxa"/>
            <w:gridSpan w:val="2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По мере поступления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935B01" w:rsidRDefault="00D37025" w:rsidP="007B1AD7">
            <w:pPr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gridSpan w:val="5"/>
          </w:tcPr>
          <w:p w:rsidR="00D37025" w:rsidRPr="00935B01" w:rsidRDefault="00D37025" w:rsidP="007B1AD7">
            <w:pPr>
              <w:jc w:val="center"/>
              <w:rPr>
                <w:sz w:val="28"/>
                <w:szCs w:val="28"/>
              </w:rPr>
            </w:pPr>
            <w:r w:rsidRPr="00935B01">
              <w:rPr>
                <w:sz w:val="28"/>
                <w:szCs w:val="28"/>
              </w:rPr>
              <w:t>Массовая работа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>
              <w:t>-Обзорная выставка «Книжные новинки»</w:t>
            </w:r>
          </w:p>
        </w:tc>
        <w:tc>
          <w:tcPr>
            <w:tcW w:w="1440" w:type="dxa"/>
          </w:tcPr>
          <w:p w:rsidR="00D37025" w:rsidRPr="00BF6C34" w:rsidRDefault="00D37025" w:rsidP="007B1AD7">
            <w:r>
              <w:t>1-5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сентябрь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-Книжная выставка из цикла «Писатели-юбиляры»</w:t>
            </w:r>
            <w:r>
              <w:t xml:space="preserve"> «</w:t>
            </w:r>
          </w:p>
        </w:tc>
        <w:tc>
          <w:tcPr>
            <w:tcW w:w="1440" w:type="dxa"/>
          </w:tcPr>
          <w:p w:rsidR="00D37025" w:rsidRPr="00BF6C34" w:rsidRDefault="00D37025" w:rsidP="007B1AD7">
            <w:r>
              <w:t>5-7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сентябрь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-Информационное обеспечение праздника «Посвящение в пятиклассники»</w:t>
            </w:r>
          </w:p>
        </w:tc>
        <w:tc>
          <w:tcPr>
            <w:tcW w:w="1440" w:type="dxa"/>
          </w:tcPr>
          <w:p w:rsidR="00D37025" w:rsidRPr="00BF6C34" w:rsidRDefault="00D37025" w:rsidP="007B1AD7">
            <w:r>
              <w:t>5-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сентябрь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 xml:space="preserve">-Книжная выставка из цикла «Писатели-юбиляры» </w:t>
            </w:r>
            <w:r>
              <w:t>«Бьется сердце Павки Корчагина»</w:t>
            </w:r>
            <w:r w:rsidRPr="00BF6C34">
              <w:t>(</w:t>
            </w:r>
            <w:r>
              <w:t>110</w:t>
            </w:r>
            <w:r w:rsidRPr="00BF6C34">
              <w:t xml:space="preserve"> лет со дня рождения </w:t>
            </w:r>
            <w:r>
              <w:t>Н.А.Островского</w:t>
            </w:r>
            <w:r w:rsidRPr="00BF6C34">
              <w:t xml:space="preserve">) обзор </w:t>
            </w:r>
            <w:proofErr w:type="spellStart"/>
            <w:r w:rsidRPr="00BF6C34">
              <w:t>книг</w:t>
            </w:r>
            <w:proofErr w:type="gramStart"/>
            <w:r w:rsidRPr="00BF6C34">
              <w:t>,б</w:t>
            </w:r>
            <w:proofErr w:type="gramEnd"/>
            <w:r w:rsidRPr="00BF6C34">
              <w:t>еседа</w:t>
            </w:r>
            <w:proofErr w:type="spellEnd"/>
          </w:p>
        </w:tc>
        <w:tc>
          <w:tcPr>
            <w:tcW w:w="1440" w:type="dxa"/>
          </w:tcPr>
          <w:p w:rsidR="00D37025" w:rsidRPr="00BF6C34" w:rsidRDefault="00D37025" w:rsidP="007B1AD7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сентябрь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A13DD2" w:rsidRDefault="00D37025" w:rsidP="007B1AD7">
            <w:pPr>
              <w:rPr>
                <w:highlight w:val="red"/>
              </w:rPr>
            </w:pPr>
            <w:r w:rsidRPr="00A40C84">
              <w:t xml:space="preserve">"Неутомимый искатель» Книжная выставка из цикла «Писатели-юбиляры»  (18 октября 80 лет </w:t>
            </w:r>
            <w:proofErr w:type="gramStart"/>
            <w:r w:rsidRPr="00A40C84">
              <w:t>–</w:t>
            </w:r>
            <w:proofErr w:type="spellStart"/>
            <w:r w:rsidRPr="00A40C84">
              <w:t>К</w:t>
            </w:r>
            <w:proofErr w:type="gramEnd"/>
            <w:r w:rsidRPr="00A40C84">
              <w:t>.Булычев</w:t>
            </w:r>
            <w:proofErr w:type="spellEnd"/>
            <w:r w:rsidRPr="00A40C84">
              <w:t xml:space="preserve">) , обзор </w:t>
            </w:r>
            <w:proofErr w:type="spellStart"/>
            <w:r w:rsidRPr="00A40C84">
              <w:t>книг,презентация</w:t>
            </w:r>
            <w:proofErr w:type="spellEnd"/>
          </w:p>
        </w:tc>
        <w:tc>
          <w:tcPr>
            <w:tcW w:w="1440" w:type="dxa"/>
          </w:tcPr>
          <w:p w:rsidR="00D37025" w:rsidRPr="00A13DD2" w:rsidRDefault="00D37025" w:rsidP="007B1AD7">
            <w:pPr>
              <w:rPr>
                <w:highlight w:val="red"/>
              </w:rPr>
            </w:pPr>
            <w:r w:rsidRPr="00A40C84">
              <w:t>4-6кл.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октябрь</w:t>
            </w:r>
          </w:p>
        </w:tc>
        <w:tc>
          <w:tcPr>
            <w:tcW w:w="2520" w:type="dxa"/>
          </w:tcPr>
          <w:p w:rsidR="00D37025" w:rsidRPr="00BF6C34" w:rsidRDefault="00D37025" w:rsidP="007B1AD7"/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-Информационное обеспечение праздновани</w:t>
            </w:r>
            <w:r>
              <w:t>я</w:t>
            </w:r>
            <w:r w:rsidRPr="00BF6C34">
              <w:t xml:space="preserve"> Нового года </w:t>
            </w:r>
          </w:p>
        </w:tc>
        <w:tc>
          <w:tcPr>
            <w:tcW w:w="1440" w:type="dxa"/>
          </w:tcPr>
          <w:p w:rsidR="00D37025" w:rsidRPr="00BF6C34" w:rsidRDefault="00D37025" w:rsidP="007B1AD7">
            <w:r w:rsidRPr="00BF6C34">
              <w:t xml:space="preserve">1-7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декабрь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rPr>
          <w:trHeight w:val="631"/>
        </w:trPr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-Выставка</w:t>
            </w:r>
            <w:r>
              <w:t>-беседа</w:t>
            </w:r>
            <w:r w:rsidRPr="00BF6C34">
              <w:t xml:space="preserve"> «Рождественские и новогодние традиции»</w:t>
            </w:r>
          </w:p>
        </w:tc>
        <w:tc>
          <w:tcPr>
            <w:tcW w:w="1440" w:type="dxa"/>
          </w:tcPr>
          <w:p w:rsidR="00D37025" w:rsidRPr="00BF6C34" w:rsidRDefault="00D37025" w:rsidP="007B1AD7">
            <w:r w:rsidRPr="00BF6C34">
              <w:t xml:space="preserve">1-7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декабрь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-«</w:t>
            </w:r>
            <w:proofErr w:type="spellStart"/>
            <w:proofErr w:type="gramStart"/>
            <w:r w:rsidRPr="00BF6C34">
              <w:t>Художники-детям</w:t>
            </w:r>
            <w:proofErr w:type="spellEnd"/>
            <w:proofErr w:type="gramEnd"/>
            <w:r w:rsidRPr="00BF6C34">
              <w:t>»:</w:t>
            </w:r>
          </w:p>
          <w:p w:rsidR="00D37025" w:rsidRPr="00BF6C34" w:rsidRDefault="00D37025" w:rsidP="007B1AD7">
            <w:r>
              <w:t>Презентация</w:t>
            </w:r>
            <w:r w:rsidRPr="00BF6C34">
              <w:t xml:space="preserve"> </w:t>
            </w:r>
            <w:r>
              <w:t xml:space="preserve">о </w:t>
            </w:r>
            <w:r w:rsidRPr="00BF6C34">
              <w:t>детских художниках-иллюстраторах; «Иллюстрируем прочитанное</w:t>
            </w:r>
            <w:proofErr w:type="gramStart"/>
            <w:r w:rsidRPr="00BF6C34">
              <w:t>»-</w:t>
            </w:r>
            <w:proofErr w:type="gramEnd"/>
            <w:r w:rsidRPr="00BF6C34">
              <w:t>выставка рисунков учащихся</w:t>
            </w:r>
          </w:p>
        </w:tc>
        <w:tc>
          <w:tcPr>
            <w:tcW w:w="1440" w:type="dxa"/>
          </w:tcPr>
          <w:p w:rsidR="00D37025" w:rsidRPr="00BF6C34" w:rsidRDefault="00D37025" w:rsidP="007B1AD7">
            <w:r w:rsidRPr="00BF6C34">
              <w:t xml:space="preserve">2-4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 xml:space="preserve">январь          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 «</w:t>
            </w:r>
            <w:r>
              <w:t xml:space="preserve">Символы  </w:t>
            </w:r>
            <w:proofErr w:type="gramStart"/>
            <w:r>
              <w:t>Российского</w:t>
            </w:r>
            <w:proofErr w:type="gramEnd"/>
          </w:p>
          <w:p w:rsidR="00D37025" w:rsidRPr="00BF6C34" w:rsidRDefault="00D37025" w:rsidP="007B1AD7">
            <w:r>
              <w:t>Государства» (презентация, обзорный рассказ)</w:t>
            </w:r>
          </w:p>
        </w:tc>
        <w:tc>
          <w:tcPr>
            <w:tcW w:w="1440" w:type="dxa"/>
          </w:tcPr>
          <w:p w:rsidR="00D37025" w:rsidRPr="00BF6C34" w:rsidRDefault="00D37025" w:rsidP="007B1AD7">
            <w:r w:rsidRPr="00BF6C34">
              <w:t xml:space="preserve">5-7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>
              <w:t>декабрь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  <w:r>
              <w:t>, классные руководители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 xml:space="preserve">-«Держава армией крепка» выставка, </w:t>
            </w:r>
            <w:proofErr w:type="spellStart"/>
            <w:r w:rsidRPr="00BF6C34">
              <w:t>беседа</w:t>
            </w:r>
            <w:proofErr w:type="gramStart"/>
            <w:r w:rsidRPr="00BF6C34">
              <w:t>,п</w:t>
            </w:r>
            <w:proofErr w:type="gramEnd"/>
            <w:r w:rsidRPr="00BF6C34">
              <w:t>освященная</w:t>
            </w:r>
            <w:proofErr w:type="spellEnd"/>
            <w:r w:rsidRPr="00BF6C34">
              <w:t xml:space="preserve"> дню </w:t>
            </w:r>
            <w:r w:rsidRPr="00BF6C34">
              <w:lastRenderedPageBreak/>
              <w:t xml:space="preserve">защитникам Отечества </w:t>
            </w:r>
          </w:p>
        </w:tc>
        <w:tc>
          <w:tcPr>
            <w:tcW w:w="1440" w:type="dxa"/>
          </w:tcPr>
          <w:p w:rsidR="00D37025" w:rsidRPr="00BF6C34" w:rsidRDefault="00D37025" w:rsidP="007B1AD7">
            <w:r w:rsidRPr="00BF6C34">
              <w:lastRenderedPageBreak/>
              <w:t xml:space="preserve">1-11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февраль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 «Путешествие на остров книголюбов» (КНИЖКИНА НЕДЕЛЯ)</w:t>
            </w:r>
          </w:p>
        </w:tc>
        <w:tc>
          <w:tcPr>
            <w:tcW w:w="1440" w:type="dxa"/>
          </w:tcPr>
          <w:p w:rsidR="00D37025" w:rsidRPr="00BF6C34" w:rsidRDefault="00D37025" w:rsidP="007B1AD7">
            <w:r w:rsidRPr="00BF6C34">
              <w:t xml:space="preserve">1-5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март</w:t>
            </w:r>
          </w:p>
        </w:tc>
        <w:tc>
          <w:tcPr>
            <w:tcW w:w="2520" w:type="dxa"/>
          </w:tcPr>
          <w:p w:rsidR="00D37025" w:rsidRPr="00BF6C34" w:rsidRDefault="00D37025" w:rsidP="007B1AD7">
            <w:proofErr w:type="spellStart"/>
            <w:r w:rsidRPr="00BF6C34">
              <w:t>Педагог-библиотекарь</w:t>
            </w:r>
            <w:proofErr w:type="gramStart"/>
            <w:r w:rsidRPr="00BF6C34">
              <w:t>,к</w:t>
            </w:r>
            <w:proofErr w:type="gramEnd"/>
            <w:r w:rsidRPr="00BF6C34">
              <w:t>лассные</w:t>
            </w:r>
            <w:proofErr w:type="spellEnd"/>
            <w:r w:rsidRPr="00BF6C34">
              <w:t xml:space="preserve"> руководители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-«У доброй славы большие крылья»</w:t>
            </w:r>
          </w:p>
          <w:p w:rsidR="00D37025" w:rsidRPr="00BF6C34" w:rsidRDefault="00D37025" w:rsidP="007B1AD7">
            <w:r w:rsidRPr="00BF6C34">
              <w:t>Тематическая выставка, беседа (к всемирному дню авиации и космонавтики)</w:t>
            </w:r>
          </w:p>
        </w:tc>
        <w:tc>
          <w:tcPr>
            <w:tcW w:w="1440" w:type="dxa"/>
          </w:tcPr>
          <w:p w:rsidR="00D37025" w:rsidRPr="00BF6C34" w:rsidRDefault="00D37025" w:rsidP="007B1AD7">
            <w:r>
              <w:t>1-9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апрель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A13DD2" w:rsidRDefault="00D37025" w:rsidP="007B1AD7">
            <w:pPr>
              <w:rPr>
                <w:highlight w:val="green"/>
              </w:rPr>
            </w:pPr>
            <w:r w:rsidRPr="0061592F">
              <w:t xml:space="preserve">Цикл </w:t>
            </w:r>
            <w:proofErr w:type="spellStart"/>
            <w:r w:rsidRPr="0061592F">
              <w:t>мероприятий</w:t>
            </w:r>
            <w:proofErr w:type="gramStart"/>
            <w:r w:rsidRPr="0061592F">
              <w:t>,п</w:t>
            </w:r>
            <w:proofErr w:type="gramEnd"/>
            <w:r w:rsidRPr="0061592F">
              <w:t>освященных</w:t>
            </w:r>
            <w:proofErr w:type="spellEnd"/>
            <w:r w:rsidRPr="0061592F">
              <w:t xml:space="preserve"> 70-летию Победы русского народа в ВОВ (книжные выставки, </w:t>
            </w:r>
            <w:proofErr w:type="spellStart"/>
            <w:r>
              <w:t>викторины,</w:t>
            </w:r>
            <w:r w:rsidRPr="0061592F">
              <w:t>презентации</w:t>
            </w:r>
            <w:proofErr w:type="spellEnd"/>
            <w:r w:rsidRPr="0061592F">
              <w:t>, беседы)</w:t>
            </w:r>
          </w:p>
        </w:tc>
        <w:tc>
          <w:tcPr>
            <w:tcW w:w="1440" w:type="dxa"/>
          </w:tcPr>
          <w:p w:rsidR="00D37025" w:rsidRPr="00BF6C34" w:rsidRDefault="00D37025" w:rsidP="007B1AD7">
            <w:r>
              <w:t>1-9</w:t>
            </w:r>
            <w:r w:rsidRPr="00BF6C34">
              <w:t>кл.</w:t>
            </w:r>
          </w:p>
        </w:tc>
        <w:tc>
          <w:tcPr>
            <w:tcW w:w="1260" w:type="dxa"/>
          </w:tcPr>
          <w:p w:rsidR="00D37025" w:rsidRPr="00BF6C34" w:rsidRDefault="00D37025" w:rsidP="007B1AD7">
            <w:r w:rsidRPr="00BF6C34">
              <w:t>май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A13DD2" w:rsidTr="007B1AD7">
        <w:tc>
          <w:tcPr>
            <w:tcW w:w="1188" w:type="dxa"/>
          </w:tcPr>
          <w:p w:rsidR="00D37025" w:rsidRPr="00A13DD2" w:rsidRDefault="00D37025" w:rsidP="007B1AD7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D37025" w:rsidRPr="00BF6C34" w:rsidRDefault="00D37025" w:rsidP="007B1AD7">
            <w:r w:rsidRPr="00BF6C34">
              <w:t>- «Семь Я»</w:t>
            </w:r>
            <w:proofErr w:type="gramStart"/>
            <w:r w:rsidRPr="00BF6C34">
              <w:t>:т</w:t>
            </w:r>
            <w:proofErr w:type="gramEnd"/>
            <w:r w:rsidRPr="00BF6C34">
              <w:t>ематическая выставка , выставка детских рисунков(Международный день семьи 15.05.201</w:t>
            </w:r>
            <w:r>
              <w:t>6</w:t>
            </w:r>
            <w:r w:rsidRPr="00BF6C34">
              <w:t>)</w:t>
            </w:r>
          </w:p>
        </w:tc>
        <w:tc>
          <w:tcPr>
            <w:tcW w:w="1440" w:type="dxa"/>
          </w:tcPr>
          <w:p w:rsidR="00D37025" w:rsidRPr="00BF6C34" w:rsidRDefault="00D37025" w:rsidP="007B1AD7">
            <w:r>
              <w:t>1-7</w:t>
            </w:r>
            <w:r w:rsidRPr="00BF6C34">
              <w:t xml:space="preserve"> </w:t>
            </w:r>
            <w:proofErr w:type="spellStart"/>
            <w:r w:rsidRPr="00BF6C34">
              <w:t>кл</w:t>
            </w:r>
            <w:proofErr w:type="spellEnd"/>
            <w:r w:rsidRPr="00BF6C34">
              <w:t>.</w:t>
            </w:r>
          </w:p>
        </w:tc>
        <w:tc>
          <w:tcPr>
            <w:tcW w:w="1260" w:type="dxa"/>
          </w:tcPr>
          <w:p w:rsidR="00D37025" w:rsidRPr="00BF6C34" w:rsidRDefault="00D37025" w:rsidP="007B1AD7">
            <w:r>
              <w:t>м</w:t>
            </w:r>
            <w:r w:rsidRPr="00BF6C34">
              <w:t>ай</w:t>
            </w:r>
            <w:r>
              <w:t xml:space="preserve"> </w:t>
            </w:r>
          </w:p>
        </w:tc>
        <w:tc>
          <w:tcPr>
            <w:tcW w:w="2520" w:type="dxa"/>
          </w:tcPr>
          <w:p w:rsidR="00D37025" w:rsidRPr="00BF6C34" w:rsidRDefault="00D37025" w:rsidP="007B1AD7">
            <w:r w:rsidRPr="00BF6C34">
              <w:t>Педагог-библиотекарь,</w:t>
            </w:r>
          </w:p>
          <w:p w:rsidR="00D37025" w:rsidRPr="00BF6C34" w:rsidRDefault="00D37025" w:rsidP="007B1AD7">
            <w:r w:rsidRPr="00BF6C34">
              <w:t xml:space="preserve">классные руководители </w:t>
            </w:r>
            <w:proofErr w:type="spellStart"/>
            <w:r w:rsidRPr="00BF6C34">
              <w:t>нач</w:t>
            </w:r>
            <w:proofErr w:type="gramStart"/>
            <w:r w:rsidRPr="00BF6C34">
              <w:t>.ш</w:t>
            </w:r>
            <w:proofErr w:type="gramEnd"/>
            <w:r w:rsidRPr="00BF6C34">
              <w:t>колы</w:t>
            </w:r>
            <w:proofErr w:type="spellEnd"/>
          </w:p>
        </w:tc>
      </w:tr>
    </w:tbl>
    <w:p w:rsidR="00D37025" w:rsidRPr="00935B01" w:rsidRDefault="00D37025" w:rsidP="00D37025">
      <w:pPr>
        <w:rPr>
          <w:sz w:val="28"/>
          <w:szCs w:val="28"/>
        </w:rPr>
      </w:pPr>
      <w:r w:rsidRPr="00935B01">
        <w:rPr>
          <w:sz w:val="28"/>
          <w:szCs w:val="28"/>
        </w:rPr>
        <w:t>4. В помощь учебному процессу</w:t>
      </w:r>
    </w:p>
    <w:p w:rsidR="00D37025" w:rsidRPr="00BF6C34" w:rsidRDefault="00D37025" w:rsidP="00D37025">
      <w:pPr>
        <w:jc w:val="center"/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508"/>
        <w:gridCol w:w="2209"/>
        <w:gridCol w:w="2605"/>
      </w:tblGrid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 Информационное обеспечение к предметным неделям</w:t>
            </w:r>
          </w:p>
        </w:tc>
        <w:tc>
          <w:tcPr>
            <w:tcW w:w="1060" w:type="pct"/>
          </w:tcPr>
          <w:p w:rsidR="00D37025" w:rsidRPr="00BF6C34" w:rsidRDefault="00D37025" w:rsidP="007B1AD7">
            <w:r w:rsidRPr="00BF6C34">
              <w:t>в течение года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 Информировать классных руководителей о чтении учащихся.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 w:rsidRPr="00BF6C34">
              <w:t>2 раза в год</w:t>
            </w:r>
          </w:p>
        </w:tc>
        <w:tc>
          <w:tcPr>
            <w:tcW w:w="1250" w:type="pct"/>
          </w:tcPr>
          <w:p w:rsidR="00D37025" w:rsidRPr="00BF6C34" w:rsidRDefault="00D37025" w:rsidP="007B1AD7">
            <w:r w:rsidRPr="00BF6C34">
              <w:t>Педагог-библиотекарь</w:t>
            </w:r>
          </w:p>
        </w:tc>
      </w:tr>
    </w:tbl>
    <w:p w:rsidR="00D37025" w:rsidRPr="00935B01" w:rsidRDefault="00D37025" w:rsidP="00D37025">
      <w:pPr>
        <w:rPr>
          <w:sz w:val="28"/>
          <w:szCs w:val="28"/>
        </w:rPr>
      </w:pPr>
      <w:r w:rsidRPr="00935B01">
        <w:rPr>
          <w:sz w:val="28"/>
          <w:szCs w:val="28"/>
        </w:rPr>
        <w:t>5. Повышение квалификации работников библиотеки</w:t>
      </w:r>
    </w:p>
    <w:p w:rsidR="00D37025" w:rsidRPr="00935B01" w:rsidRDefault="00D37025" w:rsidP="00D37025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508"/>
        <w:gridCol w:w="2209"/>
        <w:gridCol w:w="2605"/>
      </w:tblGrid>
      <w:tr w:rsidR="00D37025" w:rsidRPr="00BF6C34" w:rsidTr="007B1AD7"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right"/>
            </w:pPr>
            <w:r w:rsidRPr="00935B01">
              <w:t>1</w:t>
            </w:r>
          </w:p>
        </w:tc>
        <w:tc>
          <w:tcPr>
            <w:tcW w:w="4473" w:type="pct"/>
            <w:gridSpan w:val="3"/>
          </w:tcPr>
          <w:p w:rsidR="00D37025" w:rsidRPr="00935B01" w:rsidRDefault="00D37025" w:rsidP="007B1AD7">
            <w:pPr>
              <w:spacing w:line="360" w:lineRule="auto"/>
            </w:pPr>
            <w:r w:rsidRPr="00935B01">
              <w:t>Самообразование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-Посещение семинаров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>
              <w:t>По плану</w:t>
            </w:r>
          </w:p>
        </w:tc>
        <w:tc>
          <w:tcPr>
            <w:tcW w:w="1250" w:type="pct"/>
          </w:tcPr>
          <w:p w:rsidR="00D37025" w:rsidRPr="00BF6C34" w:rsidRDefault="00D37025" w:rsidP="007B1AD7">
            <w:pPr>
              <w:spacing w:line="360" w:lineRule="auto"/>
            </w:pP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-Присутствие на массовых мероприятиях других библиотек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  <w:r>
              <w:t>По плану</w:t>
            </w:r>
          </w:p>
        </w:tc>
        <w:tc>
          <w:tcPr>
            <w:tcW w:w="1250" w:type="pct"/>
          </w:tcPr>
          <w:p w:rsidR="00D37025" w:rsidRPr="00BF6C34" w:rsidRDefault="00D37025" w:rsidP="007B1AD7">
            <w:pPr>
              <w:spacing w:line="360" w:lineRule="auto"/>
            </w:pPr>
          </w:p>
        </w:tc>
      </w:tr>
      <w:tr w:rsidR="00D37025" w:rsidRPr="00BF6C34" w:rsidTr="007B1AD7">
        <w:trPr>
          <w:trHeight w:val="689"/>
        </w:trPr>
        <w:tc>
          <w:tcPr>
            <w:tcW w:w="527" w:type="pct"/>
          </w:tcPr>
          <w:p w:rsidR="00D37025" w:rsidRPr="00935B01" w:rsidRDefault="00D37025" w:rsidP="007B1AD7">
            <w:pPr>
              <w:spacing w:line="360" w:lineRule="auto"/>
              <w:jc w:val="right"/>
            </w:pPr>
            <w:r w:rsidRPr="00935B01">
              <w:t>2</w:t>
            </w:r>
          </w:p>
        </w:tc>
        <w:tc>
          <w:tcPr>
            <w:tcW w:w="4473" w:type="pct"/>
            <w:gridSpan w:val="3"/>
          </w:tcPr>
          <w:p w:rsidR="00D37025" w:rsidRPr="00935B01" w:rsidRDefault="00D37025" w:rsidP="007B1AD7">
            <w:r w:rsidRPr="00935B01"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</w:tr>
      <w:tr w:rsidR="00D37025" w:rsidRPr="00BF6C34" w:rsidTr="007B1AD7">
        <w:tc>
          <w:tcPr>
            <w:tcW w:w="527" w:type="pct"/>
          </w:tcPr>
          <w:p w:rsidR="00D37025" w:rsidRPr="00BF6C34" w:rsidRDefault="00D37025" w:rsidP="007B1AD7">
            <w:pPr>
              <w:spacing w:line="360" w:lineRule="auto"/>
              <w:jc w:val="right"/>
            </w:pPr>
          </w:p>
        </w:tc>
        <w:tc>
          <w:tcPr>
            <w:tcW w:w="2163" w:type="pct"/>
          </w:tcPr>
          <w:p w:rsidR="00D37025" w:rsidRPr="00BF6C34" w:rsidRDefault="00D37025" w:rsidP="007B1AD7">
            <w:r w:rsidRPr="00BF6C34">
              <w:t>-Использование электронных носителей</w:t>
            </w:r>
          </w:p>
        </w:tc>
        <w:tc>
          <w:tcPr>
            <w:tcW w:w="1060" w:type="pct"/>
          </w:tcPr>
          <w:p w:rsidR="00D37025" w:rsidRPr="00BF6C34" w:rsidRDefault="00D37025" w:rsidP="007B1AD7">
            <w:pPr>
              <w:spacing w:line="360" w:lineRule="auto"/>
            </w:pPr>
          </w:p>
        </w:tc>
        <w:tc>
          <w:tcPr>
            <w:tcW w:w="1250" w:type="pct"/>
          </w:tcPr>
          <w:p w:rsidR="00D37025" w:rsidRPr="00BF6C34" w:rsidRDefault="00D37025" w:rsidP="007B1AD7">
            <w:pPr>
              <w:spacing w:line="360" w:lineRule="auto"/>
            </w:pPr>
          </w:p>
        </w:tc>
      </w:tr>
    </w:tbl>
    <w:p w:rsidR="00D37025" w:rsidRPr="00BF6C34" w:rsidRDefault="00D37025" w:rsidP="00D37025">
      <w:pPr>
        <w:jc w:val="center"/>
        <w:rPr>
          <w:b/>
          <w:sz w:val="28"/>
          <w:szCs w:val="28"/>
        </w:rPr>
      </w:pPr>
    </w:p>
    <w:p w:rsidR="00D37025" w:rsidRPr="00BF6C34" w:rsidRDefault="00D37025" w:rsidP="00D37025">
      <w:pPr>
        <w:jc w:val="center"/>
        <w:rPr>
          <w:b/>
          <w:sz w:val="28"/>
          <w:szCs w:val="28"/>
        </w:rPr>
      </w:pPr>
    </w:p>
    <w:p w:rsidR="00D37025" w:rsidRPr="00BF6C34" w:rsidRDefault="00D37025" w:rsidP="00D37025">
      <w:r w:rsidRPr="00BF6C34">
        <w:t xml:space="preserve">Педагог-библиотекарь                                  </w:t>
      </w:r>
      <w:r>
        <w:t xml:space="preserve">                   Садыкова А.Б.</w:t>
      </w:r>
    </w:p>
    <w:p w:rsidR="00D37025" w:rsidRPr="00BF6C34" w:rsidRDefault="00D37025" w:rsidP="00D37025">
      <w:pPr>
        <w:jc w:val="center"/>
      </w:pPr>
    </w:p>
    <w:p w:rsidR="00D37025" w:rsidRPr="00BF6C34" w:rsidRDefault="00D37025" w:rsidP="00D37025">
      <w:pPr>
        <w:jc w:val="center"/>
        <w:rPr>
          <w:b/>
          <w:sz w:val="28"/>
          <w:szCs w:val="28"/>
        </w:rPr>
      </w:pPr>
    </w:p>
    <w:p w:rsidR="000D0BD4" w:rsidRDefault="000D0BD4"/>
    <w:sectPr w:rsidR="000D0BD4" w:rsidSect="00A171EC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25"/>
    <w:rsid w:val="000D0BD4"/>
    <w:rsid w:val="003F043C"/>
    <w:rsid w:val="00947D3F"/>
    <w:rsid w:val="00D3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Рустам</cp:lastModifiedBy>
  <cp:revision>2</cp:revision>
  <cp:lastPrinted>2015-08-06T05:04:00Z</cp:lastPrinted>
  <dcterms:created xsi:type="dcterms:W3CDTF">2002-01-02T06:50:00Z</dcterms:created>
  <dcterms:modified xsi:type="dcterms:W3CDTF">2015-08-06T05:05:00Z</dcterms:modified>
</cp:coreProperties>
</file>